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B9" w:rsidRPr="00E66BB9" w:rsidRDefault="00E66BB9" w:rsidP="00E66BB9">
      <w:pPr>
        <w:widowControl w:val="0"/>
        <w:suppressAutoHyphens/>
        <w:spacing w:after="0" w:line="360" w:lineRule="auto"/>
        <w:ind w:left="5663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Załącznik nr 1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do Zarządzenia Nr 138/2018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5663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Wójta Gminy Jabłonna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5663" w:firstLine="708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z dnia 06 listopada 2018 r.  </w:t>
      </w:r>
    </w:p>
    <w:p w:rsidR="00E66BB9" w:rsidRPr="00E66BB9" w:rsidRDefault="00E66BB9" w:rsidP="00E6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- PROJEKT-</w:t>
      </w:r>
    </w:p>
    <w:p w:rsidR="00E66BB9" w:rsidRPr="00E66BB9" w:rsidRDefault="00E66BB9" w:rsidP="00E6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 nr….</w:t>
      </w:r>
    </w:p>
    <w:p w:rsidR="00E66BB9" w:rsidRPr="00E66BB9" w:rsidRDefault="00E66BB9" w:rsidP="00E66B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JABŁONNA</w:t>
      </w:r>
    </w:p>
    <w:p w:rsidR="00E66BB9" w:rsidRPr="00E66BB9" w:rsidRDefault="00E66BB9" w:rsidP="00E66B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dnia…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 przyjęcia Programu współpracy Gminy Jabłonna w lata 2019-2020 z organizacjami pozarządowymi oraz podmiotami, o których mowa w art.3 uts.3 ustawy z dnia 24 kwietnia 2003 r. o działalności pożytku publicznego i wolontariacie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art. 18 ust. 2 pkt 15 ustawy z dnia 8 marca 1990 r. o samorządzie gminnym                   (Dz. U. 2018 poz. 994 z poźn.zm.) i art.5a ust.1 ustawy z dnia 24 kwietnia 2003 r. o działalności pożytku publicznego i o wolontariacie (Dz.U.2018 poz.450 z poźn.zm.) </w:t>
      </w:r>
      <w:r w:rsidRPr="00E6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uchwala się,                            co następuje: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1. Przyjmuje się Program współpracy Gminy Jabłonna z organizacjami pozarządowymi oraz podmiotami,  o których mowa w art.3 uts.3 ustawy z dnia 24 kwietnia 2003 r. o działalności pożytku publicznego i wolontariacie na lata 2019-2020 w brzmieniu określonym w załączniku                       do uchwały. 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Wykonanie uchwały powierza się Wójtowi Gminy Jabłonna. 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 Uchwała wchodzi w życie z dniem podjęcia. 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UZASADNIENIE</w:t>
      </w: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3" w:line="35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 </w:t>
      </w:r>
      <w:r w:rsidRPr="00E66BB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współpracy Gminy Jabłonna z organizacjami pozarządowymi oraz podmiotami wymienionymi w art. 3 ust. 3 ustawy z dnia 24 kwietnia 2003 r. o działalności pożytku publicznego  i o wolontariacie na lata 2019-2020 </w:t>
      </w: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precyzuje wspólne działania realizowane w zakresie zadań publicznych. Dokument określa cele, zasady, przedmiot i formy współpracy Gminy Jabłonna  z podmiotami III sektora. Dokument stanowi deklarację budowania dialogu obywatelskiego, wspierania  i umacniania działań lokalnych oraz tworzenia warunków do powstawania inicjatyw i struktur funkcjonujących na rzecz mieszkańców Gminy Jabłonna. </w:t>
      </w:r>
    </w:p>
    <w:p w:rsidR="00E66BB9" w:rsidRPr="00E66BB9" w:rsidRDefault="00E66BB9" w:rsidP="00E66BB9">
      <w:pPr>
        <w:spacing w:after="3" w:line="35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Współpraca Gminy Jabłonna z organizacjami pozarządowymi opiera się                                        na suwerenności gdzie istotną kwestią jest </w:t>
      </w:r>
      <w:r w:rsidRPr="00E66B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proporcjonalność praw i obowiązków stron współpracy przy jednoczesnym respektowaniu przez samorząd niezależności i odrębności wspólnot obywateli i organizacji społecznych w zakresie rozwiązywania problemów społecznych. </w:t>
      </w: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p w:rsidR="00E66BB9" w:rsidRPr="00E66BB9" w:rsidRDefault="00E66BB9" w:rsidP="00E66BB9">
      <w:pPr>
        <w:spacing w:after="3" w:line="35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związku z powyższym podjęcie wyżej wymienionej uchwały jest w pełni uzasadnione.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5663" w:firstLine="708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  <w:lastRenderedPageBreak/>
        <w:t>- PROJEKT-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Załącznik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>do Uchwały Nr …/2018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71"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Rady Gminy Jabłonna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6381" w:firstLine="699"/>
        <w:jc w:val="both"/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eastAsia="hi-IN" w:bidi="hi-IN"/>
        </w:rPr>
        <w:t xml:space="preserve">z dnia ……..2018 r. 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090"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090"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090"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pacing w:after="0"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pl-PL"/>
        </w:rPr>
        <w:drawing>
          <wp:inline distT="0" distB="0" distL="0" distR="0" wp14:anchorId="24B4A712" wp14:editId="417A185C">
            <wp:extent cx="2686050" cy="2686050"/>
            <wp:effectExtent l="0" t="0" r="0" b="0"/>
            <wp:docPr id="1" name="Obraz 1" descr="D:\_SYS_\Desktop\HERB\pieczę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_SYS_\Desktop\HERB\pieczęć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left="3545" w:firstLine="709"/>
        <w:jc w:val="both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 w:eastAsia="hi-IN" w:bidi="hi-IN"/>
        </w:rPr>
        <w:t>PROGRAM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 w:eastAsia="hi-IN" w:bidi="hi-IN"/>
        </w:rPr>
        <w:t xml:space="preserve">WSPÓŁPRACY 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GMINY JABŁONNA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 w:eastAsia="hi-IN" w:bidi="hi-IN"/>
        </w:rPr>
      </w:pP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Z 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 w:eastAsia="hi-IN" w:bidi="hi-IN"/>
        </w:rPr>
        <w:t>ORGANIZACJAMI POZARZĄDOWYMI ORAZ PODMIOTAMI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, O KTÓRYCH MOWA  W 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 w:eastAsia="hi-IN" w:bidi="hi-IN"/>
        </w:rPr>
        <w:t xml:space="preserve">ART. 3 UST. 3 USTAWY Z DNIA 24 KWIETNIA 2003 R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val="x-none" w:eastAsia="hi-IN" w:bidi="hi-IN"/>
        </w:rPr>
        <w:t>O DZIAŁALNOŚCI POŻYTKU PUBLICZNEGO I O WOLONTARIACIE</w:t>
      </w: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hi-IN" w:bidi="hi-IN"/>
        </w:rPr>
        <w:t xml:space="preserve">NA </w:t>
      </w: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LATA </w:t>
      </w: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hi-IN" w:bidi="hi-IN"/>
        </w:rPr>
        <w:t>2019</w:t>
      </w: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-2020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val="x-none" w:eastAsia="hi-IN" w:bidi="hi-IN"/>
        </w:rPr>
      </w:pPr>
    </w:p>
    <w:p w:rsidR="00E66BB9" w:rsidRPr="00E66BB9" w:rsidRDefault="00E66BB9" w:rsidP="00E66BB9">
      <w:pPr>
        <w:widowControl w:val="0"/>
        <w:numPr>
          <w:ilvl w:val="0"/>
          <w:numId w:val="3"/>
        </w:numPr>
        <w:suppressAutoHyphens/>
        <w:spacing w:after="0" w:line="360" w:lineRule="auto"/>
        <w:ind w:right="10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 xml:space="preserve">POSTANOWIENIA OGÓLNE 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 w:right="10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§ 1. Program określa:</w:t>
      </w:r>
    </w:p>
    <w:p w:rsidR="00E66BB9" w:rsidRPr="00E66BB9" w:rsidRDefault="00E66BB9" w:rsidP="00E66BB9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cel główny i cele szczegółowe programu;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współpracy;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przedmiotowy oraz priorytetowe zadania publiczne;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formy współpracy;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i sposób realizacji programu;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środków planowanych na realizację programu;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oceny realizacji programu;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o sposobie tworzenia programu oraz o przebiegu konsultacji;</w:t>
      </w:r>
    </w:p>
    <w:p w:rsidR="00E66BB9" w:rsidRPr="00E66BB9" w:rsidRDefault="00E66BB9" w:rsidP="00E66BB9">
      <w:pPr>
        <w:widowControl w:val="0"/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tryb powoływania oraz zasady działania komisji konkursowych do opiniowania ofert                                  w otwartych konkursach ofert.</w:t>
      </w:r>
    </w:p>
    <w:p w:rsidR="00E66BB9" w:rsidRPr="00E66BB9" w:rsidRDefault="00E66BB9" w:rsidP="00E66BB9">
      <w:pPr>
        <w:spacing w:after="0" w:line="36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ind w:right="10" w:firstLine="35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2.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Ilekroć w programie jest mowa o: 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right="10" w:firstLine="357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- rozumie się przez to Gminę Jabłonna;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mieszkańcach – rozumie się przez to mieszkańców Gminy Jabłonna;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wójcie – należy przez to rozumieć Wójta Gminy Jabłonna;  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– rozumie się przez to ustawę z dnia 24 kwietnia 2003 r. o działalności pożytku publicznego i o wolontariacie (Dz. U. 2018.450, z poźn.zm.);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organizacjach pozarządowych – rozumie się przez to organizacje pozarządowe oraz podmioty, o których mowa w art. 3 ust. 3 ustawy z dnia 24 kwietnia 2003 r.                                     o działalności pożytku publicznego i o wolontariacie;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- należy przez to rozumieć dotację w rozumieniu art. 127 ust. 1 pkt.1 lit. e                               ustawy z dnia 27 sierpnia 2009 r. o finansach publicznych (Dz.U. 2017. 2077                                             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 </w:t>
      </w:r>
      <w:r w:rsidRPr="00E66BB9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późn.zm.</w:t>
      </w: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klauzulach społecznych – rozumie się przez to wyjątki, zgodnie z art. 22 ust.2 i art. 29 ust. 4 ustawy z dnia 29 stycznia 2004 r. Prawo zamówień publicznych (Dz.U. 2017.1579 z późn.zm) od ogólnych reguł zamówień publicznych pozwalające zamawiającemu przy zlecaniu zamówienia wziąć pod uwagę dodatkowe warunki przyczyniające się                     do realizacji celów społecznych;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komisjach konkursowych – rozumie się przez to komisje konkursowe do opiniowania </w:t>
      </w: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ofert na realizację zadań publicznych;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konkursie ofert – rozumie się przez to otwarty konkurs ofert na realizację zadań publicznych, o którym mowa w art. 11 ust. 2 ustawy z dnia 24 kwietnia 2003 r.                              o działalności pożytku publicznego i o wolontariacie;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małych grantach – rozumie się przez to zlecanie organizacji pozarządowej na podstawie oferty </w:t>
      </w:r>
    </w:p>
    <w:p w:rsidR="00E66BB9" w:rsidRPr="00E66BB9" w:rsidRDefault="00E66BB9" w:rsidP="00E66BB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zadań publicznych o charakterze lokalnym z pominięciem otwartego konkursu ofert, zgodnie z art. 19a ustawy z dnia 24 kwietnia 2003 r. o działalności pożytku publicznego i o wolontariacie;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programie – rozumie się przez to niniejszy program;</w:t>
      </w:r>
    </w:p>
    <w:p w:rsidR="00E66BB9" w:rsidRPr="00E66BB9" w:rsidRDefault="00E66BB9" w:rsidP="00E66BB9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Gminy Jabłonna – rozumie się przez to stronę internetowa znajdującą się pod adresem </w:t>
      </w:r>
      <w:hyperlink r:id="rId6" w:history="1">
        <w:r w:rsidRPr="00E66BB9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pl-PL"/>
          </w:rPr>
          <w:t>www.jablonna.pl</w:t>
        </w:r>
      </w:hyperlink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 w:right="11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numPr>
          <w:ilvl w:val="0"/>
          <w:numId w:val="9"/>
        </w:numPr>
        <w:suppressAutoHyphens/>
        <w:spacing w:after="0" w:line="360" w:lineRule="auto"/>
        <w:ind w:right="11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CEL REALIZACJI PROGRAMU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 w:right="11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spacing w:after="0" w:line="360" w:lineRule="auto"/>
        <w:ind w:right="1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3.1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Celem głównym programu jest wskazanie, że organizacje pozarządowe są kluczowym partnerem Gminy Jabłonna w prowadzaniu działań zmierzających do rozwoju i poprawy jakości życia mieszkańców Gminy poprzez zwiększenie udziału organizacji w tworzeniu polityki społecznej.  </w:t>
      </w:r>
    </w:p>
    <w:p w:rsidR="00E66BB9" w:rsidRPr="00E66BB9" w:rsidRDefault="00E66BB9" w:rsidP="00E66BB9">
      <w:pPr>
        <w:spacing w:after="0" w:line="360" w:lineRule="auto"/>
        <w:ind w:right="11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2. Cele szczegółowe wynikające z celu głównego programu realizowane będą poprzez: </w:t>
      </w:r>
    </w:p>
    <w:p w:rsidR="00E66BB9" w:rsidRPr="00E66BB9" w:rsidRDefault="00E66BB9" w:rsidP="00E66BB9">
      <w:pPr>
        <w:widowControl w:val="0"/>
        <w:numPr>
          <w:ilvl w:val="0"/>
          <w:numId w:val="4"/>
        </w:numPr>
        <w:suppressAutoHyphens/>
        <w:spacing w:after="0" w:line="360" w:lineRule="auto"/>
        <w:ind w:right="1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wzmocnienie efektywności dialogu obywatelskiego;</w:t>
      </w:r>
    </w:p>
    <w:p w:rsidR="00E66BB9" w:rsidRPr="00E66BB9" w:rsidRDefault="00E66BB9" w:rsidP="00E66BB9">
      <w:pPr>
        <w:widowControl w:val="0"/>
        <w:numPr>
          <w:ilvl w:val="0"/>
          <w:numId w:val="4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wzrost świadomości społecznej na temat roli i działalności organizacji pozarządowych;                         </w:t>
      </w:r>
    </w:p>
    <w:p w:rsidR="00E66BB9" w:rsidRPr="00E66BB9" w:rsidRDefault="00E66BB9" w:rsidP="00E66BB9">
      <w:pPr>
        <w:widowControl w:val="0"/>
        <w:numPr>
          <w:ilvl w:val="0"/>
          <w:numId w:val="4"/>
        </w:numPr>
        <w:suppressAutoHyphens/>
        <w:spacing w:after="0" w:line="360" w:lineRule="auto"/>
        <w:ind w:right="1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rozwinięcie form współpracy finansowej gminy z organizacjami pozarządowymi;</w:t>
      </w:r>
    </w:p>
    <w:p w:rsidR="00E66BB9" w:rsidRPr="00E66BB9" w:rsidRDefault="00E66BB9" w:rsidP="00E66BB9">
      <w:pPr>
        <w:widowControl w:val="0"/>
        <w:numPr>
          <w:ilvl w:val="0"/>
          <w:numId w:val="4"/>
        </w:numPr>
        <w:suppressAutoHyphens/>
        <w:spacing w:after="0" w:line="360" w:lineRule="auto"/>
        <w:ind w:right="1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zwiększenie zakresu partnerskiej współpracy pomiędzy gminą a organizacjami na rzecz pozyskiwania zewnętrznych zasobów;</w:t>
      </w:r>
    </w:p>
    <w:p w:rsidR="00E66BB9" w:rsidRPr="00E66BB9" w:rsidRDefault="00E66BB9" w:rsidP="00E66BB9">
      <w:pPr>
        <w:widowControl w:val="0"/>
        <w:numPr>
          <w:ilvl w:val="0"/>
          <w:numId w:val="4"/>
        </w:numPr>
        <w:suppressAutoHyphens/>
        <w:spacing w:after="0" w:line="360" w:lineRule="auto"/>
        <w:ind w:right="1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organizacji pozarządowych w zakresie prowadzonych działań;</w:t>
      </w:r>
    </w:p>
    <w:p w:rsidR="00E66BB9" w:rsidRPr="00E66BB9" w:rsidRDefault="00E66BB9" w:rsidP="00E66BB9">
      <w:pPr>
        <w:widowControl w:val="0"/>
        <w:numPr>
          <w:ilvl w:val="0"/>
          <w:numId w:val="4"/>
        </w:numPr>
        <w:suppressAutoHyphens/>
        <w:spacing w:after="0" w:line="360" w:lineRule="auto"/>
        <w:ind w:right="11"/>
        <w:contextualSpacing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  <w:t>tworzenie warunków do zwiększenia aktywności społecznej mieszańców gminy,                                     w szczególności poprzez wspieranie wolontariatu;</w:t>
      </w:r>
    </w:p>
    <w:p w:rsidR="00E66BB9" w:rsidRPr="00E66BB9" w:rsidRDefault="00E66BB9" w:rsidP="00E66BB9">
      <w:pPr>
        <w:spacing w:after="0" w:line="360" w:lineRule="auto"/>
        <w:ind w:left="360" w:right="11"/>
        <w:jc w:val="both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numPr>
          <w:ilvl w:val="0"/>
          <w:numId w:val="9"/>
        </w:numPr>
        <w:tabs>
          <w:tab w:val="left" w:pos="709"/>
        </w:tabs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>ZASADY WSPÓŁPRACY</w:t>
      </w:r>
    </w:p>
    <w:p w:rsidR="00E66BB9" w:rsidRPr="00E66BB9" w:rsidRDefault="00E66BB9" w:rsidP="00E66BB9">
      <w:pPr>
        <w:tabs>
          <w:tab w:val="left" w:pos="709"/>
        </w:tabs>
        <w:suppressAutoHyphens/>
        <w:spacing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4.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Współpraca gminy z organizacjami pozarządowymi odbywa się w oparciu o:</w:t>
      </w:r>
    </w:p>
    <w:p w:rsidR="00E66BB9" w:rsidRPr="00E66BB9" w:rsidRDefault="00E66BB9" w:rsidP="00E66BB9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zasadę pomocniczości –  problemy powinny być rozwiązywane na możliwie najniższym szczeblu społecznym dając tym samym gwarancję partycypacji społecznej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w procesie decydowania i współzarządzania;</w:t>
      </w:r>
    </w:p>
    <w:p w:rsidR="00E66BB9" w:rsidRPr="00E66BB9" w:rsidRDefault="00E66BB9" w:rsidP="00E66BB9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zasadę suwerenności -  kluczowa jest proporcjonalność praw i obowiązków stron współpracy przy jednoczesnym respektowaniu przez samorząd niezależności                                 i odrębności wspólnot obywateli i organizacji społecznych w zakresie rozwiązywania problemów społecznych;       </w:t>
      </w:r>
    </w:p>
    <w:p w:rsidR="00E66BB9" w:rsidRPr="00E66BB9" w:rsidRDefault="00E66BB9" w:rsidP="00E66BB9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zasadę partnerstwa -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ścisła współpracy samorządu i organizacji pozarządowych realizujących  wspólne cele na rzecz społeczeństwa staje się gwarancją osiągnięcia najlepszego rezultatu podejmowanych działań; </w:t>
      </w:r>
    </w:p>
    <w:p w:rsidR="00E66BB9" w:rsidRPr="00E66BB9" w:rsidRDefault="00E66BB9" w:rsidP="00E66BB9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zasadę efektywności –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zgodnie z którą środki publiczne powinny być wydawane                         w sposób racjonalny, przy zastosowaniu najefektywniejszych metod gospodarowania osiągając rezultat  najwyżej jakości; </w:t>
      </w:r>
    </w:p>
    <w:p w:rsidR="00E66BB9" w:rsidRPr="00E66BB9" w:rsidRDefault="00E66BB9" w:rsidP="00E66BB9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zasadę uczciwej konkurencji -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wszystkie podmioty mają równe szanse i takie same prawa w rywalizacji o możliwość wykonania danego zadania publicznego; </w:t>
      </w:r>
    </w:p>
    <w:p w:rsidR="00E66BB9" w:rsidRPr="00E66BB9" w:rsidRDefault="00E66BB9" w:rsidP="00E66BB9">
      <w:pPr>
        <w:widowControl w:val="0"/>
        <w:numPr>
          <w:ilvl w:val="0"/>
          <w:numId w:val="5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 xml:space="preserve">zasadę jawności – zgodnie z którą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prawo samorządu oraz organizacji pozarządowych                          do pełnej informacji,  dysponowania rzetelną wiedzą w zakresie obszarów swojego działania przyczyniając się tym samym do tworzenia partnerskich relacji.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PRZEDMIOTOWY ORAZ PRIORYTETOWE ZADANIA PUBLICZNE</w:t>
      </w:r>
    </w:p>
    <w:p w:rsidR="00E66BB9" w:rsidRPr="00E66BB9" w:rsidRDefault="00E66BB9" w:rsidP="00E66BB9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§ 5. Gmina współpracuje w zakresie finansowym i pozafinansowym w organizacjami pozarządowymi  w sferze zadań publicznych wymienionych w art.4 ust.1 pkt. 1-20, pkt. 22-33.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6. Priorytetowe zadania publiczne obejmują działania w sferze: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pomocy społecznej, w tym pomocy rodzinom i osobom w trudnej sytuacji życiowej oraz wyrównywania szans tych rodzin i osób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 zagospodarowanie czasu wolnego dzieci i młodzieży poprzez organizowanie i prowadzenie centrów aktywności;</w:t>
      </w: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prowadzenie placówek opiekuńczo – wychowawczych;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działalności charytatywnej oraz promocji i organizacji wolontariatu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wspieranie działań mających na celu krzewienie idei wolontariatu oraz niesienia pomocy osobom potrzebującym wsparcia; współorganizowanie szkoleń podnoszących kompetencje wolontariuszy oraz koordynatorów wolontariatu; organizacja Gminnego Centrum Wolontariatu; 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działalności na rzecz osób z niepełnosprawnością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tworzenie warunków dla rozwoju aktywności społecznej i samodzielności; podejmowanie działań na rzecz poprawy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jakości życia osób z niepełnosprawnością miedzy innymi poprzez środowiskowe formy wsparcia i rozwój wolontariatu;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działalności na rzecz osób w wieku emerytalnym:</w:t>
      </w: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tworzenie warunków dla rozwoju aktywności społecznej; podejmowanie działań na rzecz poprawy jakości życia osób starszych poprzez środowiskowe formy wsparcia oraz rozwój wolontariatu senioralnego; prowadzenie działań na rzecz wspierania edukacji oraz rozwoju kulturalnego i sportowego seniorów; 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działalności wspomagającej rozwój wspólnot i społeczności lokalnych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nauki, szkolnictwa wyższego, edukacji, oświaty i wychowania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: wspieranie kreatywności i innowacyjności poprzez alternatywne formy edukacji; zwiększenie oferty wychowania przedszkolnego; promocja aktywnego spędzania czasu; podnoszenie sprawności; promocja zdrowego żywienia; kształtowanie postaw sprzyjających samorozwojowi; wspieranie działań proekologicznych; rozszerzenie systemu wsparcia psychologiczno-pedagogicznego dla dzieci i młodzieży; kształtowanie aktywnego uczestnictwa w kulturze;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działalności na rzecz dzieci i młodzieży, w tym wypoczynku dzieci i młodzieży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kultury, sztuki, ochrony dóbr kultury i dziedzictwa narodowego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organizacja przedsięwzięć artystycznych wzbogacających ofertę Gminy; organizacja plenerowych imprez kulturalnych o zasięgu lokalnym; upowszechnianie kultury i sztuki; wspieranie twórczości i edukacji artystycznej osób z niepełnosprawnością; 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wspierania i upowszechniania kultury fizycznej oraz turystyki i krajoznawstwa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wspieranie organizacji imprez rekreacyjnych a także zajęć sportowo-rekreacyjnych                               ze szczególnym uwzględnieniem osób z niepełnosprawnością oraz dzieci i młodzieży; wspieranie zajęć sportowo – rekreacyjnych z szczególnym uwzględnieniem bezpiecznego zagospodarowania czasu wolnego dzieci i młodzieży; wspieranie działań mających na celu aktywizacje sportowo- rekreacyjną mieszkańców gminy; wspieranie działań mających na celu pełniejsze wykorzystanie walorów turystycznych, krajobrazowych Gminy Jabłonna; wspieranie działań mających na celu rozbudowę bazy sportowej, rekreacyjnej i turystycznej gminy; wspieranie działań mających na celu realizacje opracowań i publikacji turystycznych, krajobrazowych oraz rekreacyjnych gminy;          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ekologii i ochrony zwierząt oraz ochrony dziedzictwa przyrodniczego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wspieranie edukacji ekologicznej mieszkańców gminy; wspieranie działań edukacyjnych                               w zakresie szkodliwości gazów niskiej emisji oraz smogu; wspieranie ruchu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>rowerowego jako alternatywy środka transportu; działania na rzecz zapobiegania bezdomności zwierząt;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działalności na rzecz rodziny, macierzyństwa, rodzicielstwa, upowszechniania                       i ochrony praw dziecka;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przeciwdziałania uzależnieniom i patologiom społecznym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w tym realizacja Programu Profilaktyki i Rozwiązywania Problemów Alkoholowych oraz Przeciwdziałania Narkomani;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działalności na rzecz organizacji pozarządowych oraz podmiotów wymienionych                                  w art. 3 ust.3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: współorganizowanie szkoleń mających na celu podnoszenie wiedzy                                   i efektywności osób zaangażowanych w zadania publiczne realizowane we współpracy                          z gminą; wsparcie budowania tożsamości organizacji pozarządowej działających                        na terenie gminy; </w:t>
      </w:r>
    </w:p>
    <w:p w:rsidR="00E66BB9" w:rsidRPr="00E66BB9" w:rsidRDefault="00E66BB9" w:rsidP="00E66BB9">
      <w:pPr>
        <w:widowControl w:val="0"/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ochrony i promocji zdrowia: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popularyzowanie wiedzy o </w:t>
      </w:r>
      <w:proofErr w:type="spellStart"/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zachowaniach</w:t>
      </w:r>
      <w:proofErr w:type="spellEnd"/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zdrowotnych oraz profilaktyce chorób i uzależnień; realizacja zadań w zakresie promocji i ochrony zdrowia w szczególności dzieci i młodzieży;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     </w:t>
      </w:r>
    </w:p>
    <w:p w:rsidR="00E66BB9" w:rsidRPr="00E66BB9" w:rsidRDefault="00E66BB9" w:rsidP="00E66BB9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FORMY WSPÓŁPRACY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7. Współpraca gminy odbywać się będzie w następujących formach: 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zlecanie realizacji zadań publicznych na zasadach określonych w ustawie, w tym możliwości udzielania przez gminę dodatkowego wsparcia finansowego na realizację zadań wykonywanych przez organizacje pozarządowe w związku z ubieganiem się przez te organizacje o dofinasowanie zadań z innych źródeł;  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wzajemnego informowania się o planowanych kierunkach działalności;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projektów aktów prawa miejscowego w zakresie prowadzonej działalności statutowej organizacji pozarządowych;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konsultowania projektów aktów prawa dotyczących sfery zadań publicznych, o których mowa w art. 4 ustawy z organizacjami pozarządowymi;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tworzenie wspólnych zespołów o charakterze doradczym złożonych z przedstawicieli organizacji pozarządowych i przedstawicieli Urzędu Gminy Jabłonna oraz środowisk lokalnych;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umów o wykonanie inicjatywy lokalnej na zasadach określonych w ustawie;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zawiązywanie umów partnerskich określonych w ustawie  z dnia 6 grudnia 2006 r                          o zasadach prowadzenia polityki rozwoju (Dz. U.2017.1475 z </w:t>
      </w:r>
      <w:r w:rsidRPr="00E66BB9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późn.zm.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), porozumień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albo umów o partnerstwie określonych w ustawie z dnia 11 lipca 2014 r. o zasadach realizacji programów w zakresie spójności finansowanych w perspektywie finansowej 2014-2020 (Dz. U.2017.1475 z </w:t>
      </w:r>
      <w:r w:rsidRPr="00E66BB9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 xml:space="preserve"> późn.zm.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).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współorganizowanie forów tematycznych do spraw organizacji pozarządowych, dialogu obywatelskiego, dobroczynności oraz osób zagrożonych wykluczeniem społecznym;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umożliwienia dostępu do lokalu oraz wyposażenia niezbędnego do przeprowadzenia spotkań organizacji, realizujących zdania publiczne na rzecz gminy; 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obejmowania patronatem Wójta Gminy Jabłonna wydarzeń posiadających szczególną rangę w zakresie realizowanych zdań publicznych określonych w niniejszej uchwale; 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wspieranie działań podejmowanych przez organizacje pozarządowe w zakresie ekonomii społecznej; </w:t>
      </w:r>
    </w:p>
    <w:p w:rsidR="00E66BB9" w:rsidRPr="00E66BB9" w:rsidRDefault="00E66BB9" w:rsidP="00E66BB9">
      <w:pPr>
        <w:widowControl w:val="0"/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zasięgania opinii </w:t>
      </w:r>
      <w:r w:rsidRPr="00E66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Gminnej Rady Pożytku Publicznego na zasadach określonych w ustawie;   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OKRES I SPOSÓB REALIZACJI PROGRAMU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§ 8. </w:t>
      </w: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obowiązuje w okresie od 1 stycznia 2019 r. do 31 grudnia 2020 r.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§ 9.</w:t>
      </w: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Zlecanie organizacjom pozarządowym realizacji zadań publicznych obywa się na podstawie otwartych konkursów ofert, ogłaszanych przez Wójta Gminy Jabłonna na zasadach oraz w innych trybach określonych w ustawie.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Zlecanie organizacjom pozarządowym realizacji zadań publicznych z pominięciem otwartych konkursów ofert, odbywa się zasadach określonych w ustawie.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>3. Zlecenie zadań publicznych może nastąpić w innym trybie niż określony w  § 9.1. i 2 jeżeli dane zadania można zrealizować efektywniej w inny sposób określony w odrębnych przepisach, w szczególności poprzez zakup usług od organizacji pozarządowych, prowadzących działalność gospodarczą lub odpłatną działalność pożytku publicznego, na zasadach i w trybie określonych w ustawie z dnia 29 stycznia 2004 r. Prawo zamówień publicznych przy porównywalności metod kalkulacji kosztów oraz porównywalności opodatkowania. Przy zakupie usług, należy rozważyć zastosowanie klauzul społecznych lub innych istotnych kryteriów społecznych.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§ 10. Gmina może zawierać z organizacjami pozarządowymi umowy o wsparcie lub o powierzenie zadań publicznych na czas realizacji zadania lub na czas określony </w:t>
      </w: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E66BB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nie dłuższy niż 5 lat.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§ 11. Konkursy ofert na realizację zadań publicznych w latach 2019-2020 będą ogłaszane na stronie internetowej Urzędu Gminy Jabłonna (www.jablonna.pl) wraz z podaniem wysokości środków finansowych przeznaczanych na realizacje tych zadań.   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WYSOKOŚĆ ŚRODKÓW PLANOWANYCH NA REALIZACJĘ PROGRAMU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12.1 </w:t>
      </w: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Wysokość środków finansowych przeznaczonych na realizację zadań publicznych objętych programem określa uchwała budżetowa Gminy Jabłonna na rok 2019 i 2020.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2. Wysokość środków finansowych przeznaczonych na realizację zadań publicznych  w trybie                          art.19 a ustawy stanowi nie więcej niż 20 % środków określonych w/w uchwałą budżetową w zakresie zadań zleconych do realizacji organizacjom pozarządowym to jest około 40 000 zł.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66BB9" w:rsidRPr="00E66BB9" w:rsidRDefault="00E66BB9" w:rsidP="00E66BB9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TRYB POWOŁYWANIA I ZASADY DZIAŁANIA KOMISJI KONKURSOWYCH DO OPINIOWANIA OFERT W OTWARTYCH KONKURSACH OFERT   </w:t>
      </w:r>
    </w:p>
    <w:p w:rsidR="00E66BB9" w:rsidRPr="00E66BB9" w:rsidRDefault="00E66BB9" w:rsidP="00E66BB9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13.1. Komisje konkursowe dokonują opiniowania złożonych ofert przez organizacje pozarządowe w ramach otwartych konkursów ofert ogłoszonych przez Wójta Gminy Jabłonna zgodnie z ustawą.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Komisję konkursowa powołuje Wójt Gminy Jabłonna lub osoba przez niego upoważniona.                        3. Komisja konkursowa rozpatruje złożone oferty przyjmując kryteria oceny zgodnie z art.15 ustawy. 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Komisja konkursowa po rozpatrzeniu ofert przedstawia rekomendację wyboru najbardziej korzystnych ofert Wójtowi Gminy Jabłonna, który dokonuje ostatecznego wyboru i zdecyduje                         o wysokości dotacji.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Wyniki otwartego konkursu ofert ogłaszane są niezwłocznie po wyborze oferty w sposób określony w art.13 ust.3 ustawy. 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Po ogłoszeniu wyników otwartego konkursu podpisywana jest umowa o wsparcie realizacji zadania publicznego lub jego powierzenie z wyłonionymi organizacjami pozarządowymi. 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Komisja konkursowa rozwiązuje się z chwilą rozstrzygnięcia konkursu ofert. </w:t>
      </w: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Członkowie komisji uczestniczą w posiedzeniach komisji nieodpłatnie.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numPr>
          <w:ilvl w:val="0"/>
          <w:numId w:val="11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lastRenderedPageBreak/>
        <w:t>SPOSÓB OCENY REALIZACJI PROGRAMU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14. Ustala się następujące wskaźniki niezbędne do oceny programu współpracy: 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liczbę ogłaszanych otwartych konkursów ofert;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liczbę ofert złożonych w otwartych konkursach ofert; 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liczbę ofert złożonych w ramach małego trybu zleceń;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liczbę osób, które były beneficjentami zadań publicznych;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liczbę podmiotów, z którymi podpisano umowę o realizację zadań publicznych; 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wysokość kwot udzielonych dotacji w poszczególnych obszarach;</w:t>
      </w:r>
    </w:p>
    <w:p w:rsidR="00E66BB9" w:rsidRPr="00E66BB9" w:rsidRDefault="00E66BB9" w:rsidP="00E66BB9">
      <w:pPr>
        <w:widowControl w:val="0"/>
        <w:numPr>
          <w:ilvl w:val="0"/>
          <w:numId w:val="7"/>
        </w:numPr>
        <w:suppressAutoHyphens/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całkowity  koszt realizacji zadań zleconych przez gminę Jabłonna.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66BB9" w:rsidRPr="00E66BB9" w:rsidRDefault="00E66BB9" w:rsidP="00E66BB9">
      <w:pPr>
        <w:widowControl w:val="0"/>
        <w:numPr>
          <w:ilvl w:val="0"/>
          <w:numId w:val="11"/>
        </w:numPr>
        <w:spacing w:after="0" w:line="360" w:lineRule="auto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INFORMACJE O SPOSOBIE TWORZENIA PROGRAMU ORAZ                                              O PRZEBIEGU    KONSULTACJI </w:t>
      </w:r>
    </w:p>
    <w:p w:rsidR="00E66BB9" w:rsidRPr="00E66BB9" w:rsidRDefault="00E66BB9" w:rsidP="00E66BB9">
      <w:pPr>
        <w:widowControl w:val="0"/>
        <w:spacing w:after="0" w:line="360" w:lineRule="auto"/>
        <w:ind w:left="720"/>
        <w:contextualSpacing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E66BB9" w:rsidRPr="00E66BB9" w:rsidRDefault="00E66BB9" w:rsidP="00E66B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15.1 Projekt programu na lata 2019-2020 powstał na bazie doświadczeń z współpracy                              Gminy Jabłonna z organizacjami pozarządowymi w latach 2017-2018.  </w:t>
      </w:r>
    </w:p>
    <w:p w:rsidR="00E66BB9" w:rsidRPr="00E66BB9" w:rsidRDefault="00E66BB9" w:rsidP="00E66BB9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2. Projekt programu został skonsultowany z organizacjami pozarządowymi w sposób określony                     w Uchwale NR XXXIV/353/2013 z dnia 28 sierpnia 2013 r. Rady Gminy Jabłonna w sprawie określenia szczegółowego sposobu konsultowania z organizacjami pozarządowymi oraz innymi podmiotami wymienionymi w art.3 ust.3 ustawy z dnia 24 kwietnia 2003 r.                                      o działalności pożytku publicznego i wolontariacie, projektów aktów prawa miejscowego Gminy Jabłonna w dziedzinach dotyczących działalności statutowej tych organizacji.  </w:t>
      </w:r>
    </w:p>
    <w:p w:rsidR="00FF25CE" w:rsidRPr="00E66BB9" w:rsidRDefault="00E66BB9" w:rsidP="00E66BB9">
      <w:pPr>
        <w:widowControl w:val="0"/>
        <w:suppressAutoHyphens/>
        <w:spacing w:after="0" w:line="360" w:lineRule="auto"/>
        <w:jc w:val="both"/>
        <w:rPr>
          <w:lang w:val="x-none"/>
        </w:rPr>
      </w:pPr>
      <w:r w:rsidRPr="00E66B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3. Sprawozdanie z przeprowadzonych konsultacji, o których mowa w ust 2, zamieszczone zostało na stronie Gminy Jabłonna. </w:t>
      </w:r>
      <w:bookmarkStart w:id="0" w:name="_GoBack"/>
      <w:bookmarkEnd w:id="0"/>
    </w:p>
    <w:sectPr w:rsidR="00FF25CE" w:rsidRPr="00E66BB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DC1" w:rsidRDefault="00E66BB9">
    <w:pPr>
      <w:pStyle w:val="Stopka"/>
    </w:pPr>
  </w:p>
  <w:p w:rsidR="00834DC1" w:rsidRDefault="00E66BB9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0D10"/>
    <w:multiLevelType w:val="hybridMultilevel"/>
    <w:tmpl w:val="6A36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44CBF"/>
    <w:multiLevelType w:val="hybridMultilevel"/>
    <w:tmpl w:val="EE4C66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70E16"/>
    <w:multiLevelType w:val="hybridMultilevel"/>
    <w:tmpl w:val="2A3C8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17C2A"/>
    <w:multiLevelType w:val="hybridMultilevel"/>
    <w:tmpl w:val="5ADC3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6270"/>
    <w:multiLevelType w:val="hybridMultilevel"/>
    <w:tmpl w:val="71B6D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B1E4F"/>
    <w:multiLevelType w:val="hybridMultilevel"/>
    <w:tmpl w:val="C584E1BA"/>
    <w:lvl w:ilvl="0" w:tplc="D522FF72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B6298"/>
    <w:multiLevelType w:val="hybridMultilevel"/>
    <w:tmpl w:val="7D64E0DE"/>
    <w:lvl w:ilvl="0" w:tplc="7726802C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C86F6E"/>
    <w:multiLevelType w:val="hybridMultilevel"/>
    <w:tmpl w:val="4558A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72C18"/>
    <w:multiLevelType w:val="hybridMultilevel"/>
    <w:tmpl w:val="BFDA8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F34122"/>
    <w:multiLevelType w:val="hybridMultilevel"/>
    <w:tmpl w:val="497A2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F62D3"/>
    <w:multiLevelType w:val="hybridMultilevel"/>
    <w:tmpl w:val="20F8255C"/>
    <w:lvl w:ilvl="0" w:tplc="A02671A2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BB9"/>
    <w:rsid w:val="008370C0"/>
    <w:rsid w:val="00E66BB9"/>
    <w:rsid w:val="00FF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6B70F-6CDD-4B6A-A4C7-3EC804B3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66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blonn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2704</Words>
  <Characters>16230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Wojciechowska</dc:creator>
  <cp:keywords/>
  <dc:description/>
  <cp:lastModifiedBy>Beata Wojciechowska</cp:lastModifiedBy>
  <cp:revision>1</cp:revision>
  <dcterms:created xsi:type="dcterms:W3CDTF">2018-11-07T09:20:00Z</dcterms:created>
  <dcterms:modified xsi:type="dcterms:W3CDTF">2018-11-07T09:22:00Z</dcterms:modified>
</cp:coreProperties>
</file>